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59F2" w14:textId="77777777" w:rsidR="00165C78" w:rsidRPr="00165C78" w:rsidRDefault="00165C78" w:rsidP="00165C78">
      <w:pPr>
        <w:rPr>
          <w:b/>
          <w:bCs/>
          <w:sz w:val="24"/>
          <w:szCs w:val="24"/>
        </w:rPr>
      </w:pPr>
      <w:r w:rsidRPr="00165C78">
        <w:rPr>
          <w:b/>
          <w:bCs/>
          <w:sz w:val="24"/>
          <w:szCs w:val="24"/>
        </w:rPr>
        <w:t>PRIVACY POLICY</w:t>
      </w:r>
    </w:p>
    <w:p w14:paraId="7E7248B7" w14:textId="423CBCAF" w:rsidR="00165C78" w:rsidRDefault="00475B58" w:rsidP="006A714B">
      <w:pPr>
        <w:spacing w:after="0"/>
      </w:pPr>
      <w:r>
        <w:t>Brightlingsea</w:t>
      </w:r>
      <w:r w:rsidR="00165C78">
        <w:t xml:space="preserve"> Harbour Commissioners (</w:t>
      </w:r>
      <w:r>
        <w:t>BHC</w:t>
      </w:r>
      <w:r w:rsidR="00165C78">
        <w:t>) is committed to ensuring that your privacy is protected. This Privacy</w:t>
      </w:r>
    </w:p>
    <w:p w14:paraId="015C9057" w14:textId="77777777" w:rsidR="00165C78" w:rsidRDefault="00165C78" w:rsidP="006A714B">
      <w:pPr>
        <w:spacing w:after="0"/>
      </w:pPr>
      <w:r>
        <w:t>Policy explains the personal information we collect from you, either directly or indirectly, what we do with it</w:t>
      </w:r>
    </w:p>
    <w:p w14:paraId="571A16D2" w14:textId="77777777" w:rsidR="00165C78" w:rsidRDefault="00165C78" w:rsidP="006A714B">
      <w:pPr>
        <w:spacing w:after="0"/>
      </w:pPr>
      <w:r>
        <w:t>and who it might be shared with. It also covers the choices you can make about the data we collect, and how</w:t>
      </w:r>
    </w:p>
    <w:p w14:paraId="489CF87A" w14:textId="218C173E" w:rsidR="006A714B" w:rsidRDefault="00165C78" w:rsidP="006A714B">
      <w:pPr>
        <w:spacing w:after="0"/>
      </w:pPr>
      <w:r>
        <w:t>you can control those decisions.</w:t>
      </w:r>
      <w:r w:rsidR="006A714B">
        <w:t xml:space="preserve"> </w:t>
      </w:r>
      <w:r w:rsidR="006A714B">
        <w:t>This policy covers the collection,</w:t>
      </w:r>
      <w:r w:rsidR="006A714B">
        <w:t xml:space="preserve"> </w:t>
      </w:r>
      <w:r w:rsidR="006A714B">
        <w:t>processing and other use of personal data under the Data Protection Act 1998 (“DPA”) and the General Data</w:t>
      </w:r>
      <w:r w:rsidR="002A6C94">
        <w:t xml:space="preserve"> </w:t>
      </w:r>
      <w:r w:rsidR="006A714B">
        <w:t>Protection Regulations (“GDPR”).</w:t>
      </w:r>
    </w:p>
    <w:p w14:paraId="48F5300B" w14:textId="77777777" w:rsidR="006A714B" w:rsidRDefault="006A714B" w:rsidP="006A714B">
      <w:pPr>
        <w:spacing w:after="0"/>
      </w:pPr>
      <w:r>
        <w:t>For the purpose of the DPA and GDPR we are the data controller and any enquiry regarding the collection or</w:t>
      </w:r>
    </w:p>
    <w:p w14:paraId="0140FA08" w14:textId="77777777" w:rsidR="006A714B" w:rsidRDefault="006A714B" w:rsidP="006A714B">
      <w:pPr>
        <w:spacing w:after="0"/>
      </w:pPr>
      <w:r>
        <w:t>processing of your data should be addressed to Brightlingsea Harbour Commissioners at our address, 4 Copperas</w:t>
      </w:r>
    </w:p>
    <w:p w14:paraId="613E08C5" w14:textId="34C4A4D4" w:rsidR="006A714B" w:rsidRDefault="006A714B" w:rsidP="006A714B">
      <w:pPr>
        <w:spacing w:after="0"/>
      </w:pPr>
      <w:r>
        <w:t>Road, Brightlingsea. CO70AP</w:t>
      </w:r>
      <w:r>
        <w:cr/>
      </w:r>
    </w:p>
    <w:p w14:paraId="205E249D" w14:textId="77777777" w:rsidR="00165C78" w:rsidRDefault="00165C78" w:rsidP="006A714B">
      <w:pPr>
        <w:spacing w:after="0"/>
      </w:pPr>
      <w:r>
        <w:t>We may need to change this Privacy Policy at any time and from time to time. The most recent version of the</w:t>
      </w:r>
    </w:p>
    <w:p w14:paraId="56AF6B95" w14:textId="77777777" w:rsidR="00165C78" w:rsidRDefault="00165C78" w:rsidP="006A714B">
      <w:pPr>
        <w:spacing w:after="0"/>
      </w:pPr>
      <w:r>
        <w:t>Privacy Policy is reflected by the version date located at the bottom of this Privacy Policy. All updates and</w:t>
      </w:r>
    </w:p>
    <w:p w14:paraId="22BF1716" w14:textId="77777777" w:rsidR="00165C78" w:rsidRDefault="00165C78" w:rsidP="006A714B">
      <w:pPr>
        <w:spacing w:after="0"/>
      </w:pPr>
      <w:r>
        <w:t>amendments are effective immediately upon notice, which we may give by any means, including but not</w:t>
      </w:r>
    </w:p>
    <w:p w14:paraId="17E5664F" w14:textId="77777777" w:rsidR="00165C78" w:rsidRDefault="00165C78" w:rsidP="006A714B">
      <w:pPr>
        <w:spacing w:after="0"/>
      </w:pPr>
      <w:r>
        <w:t>limited to, by posting a revised version of this Privacy Policy or other notice on the website.</w:t>
      </w:r>
    </w:p>
    <w:p w14:paraId="47B6D955" w14:textId="77777777" w:rsidR="006A714B" w:rsidRDefault="006A714B" w:rsidP="006A714B">
      <w:pPr>
        <w:spacing w:after="0"/>
      </w:pPr>
    </w:p>
    <w:p w14:paraId="5692AAD5" w14:textId="77777777" w:rsidR="00165C78" w:rsidRPr="00475B58" w:rsidRDefault="00165C78" w:rsidP="006A714B">
      <w:pPr>
        <w:spacing w:after="0"/>
        <w:rPr>
          <w:b/>
          <w:bCs/>
        </w:rPr>
      </w:pPr>
      <w:r w:rsidRPr="00475B58">
        <w:rPr>
          <w:b/>
          <w:bCs/>
        </w:rPr>
        <w:t>HOW DO WE COLLECT INFORMATION FROM YOU?</w:t>
      </w:r>
    </w:p>
    <w:p w14:paraId="53B087D1" w14:textId="77777777" w:rsidR="00165C78" w:rsidRDefault="00165C78" w:rsidP="006A714B">
      <w:pPr>
        <w:spacing w:after="0"/>
      </w:pPr>
      <w:r>
        <w:t>We may collect personal information from you in the following ways:</w:t>
      </w:r>
    </w:p>
    <w:p w14:paraId="36573FFB" w14:textId="77777777" w:rsidR="00165C78" w:rsidRDefault="00165C78" w:rsidP="006A714B">
      <w:pPr>
        <w:spacing w:after="0"/>
        <w:ind w:firstLine="720"/>
      </w:pPr>
      <w:r>
        <w:t>(a) From you telling us verbally when you agree to take a service or product with us.</w:t>
      </w:r>
    </w:p>
    <w:p w14:paraId="4C3E5EF8" w14:textId="77777777" w:rsidR="00165C78" w:rsidRDefault="00165C78" w:rsidP="006A714B">
      <w:pPr>
        <w:spacing w:after="0"/>
        <w:ind w:firstLine="720"/>
      </w:pPr>
      <w:r>
        <w:t>(b) From you completing and/or providing documentation when you agree to take a service or product</w:t>
      </w:r>
    </w:p>
    <w:p w14:paraId="0FCE2152" w14:textId="77777777" w:rsidR="00165C78" w:rsidRDefault="00165C78" w:rsidP="006A714B">
      <w:pPr>
        <w:spacing w:after="0"/>
        <w:ind w:firstLine="720"/>
      </w:pPr>
      <w:r>
        <w:t>with us. This may be in paper or electronic format.</w:t>
      </w:r>
    </w:p>
    <w:p w14:paraId="71E0F65E" w14:textId="77777777" w:rsidR="00165C78" w:rsidRDefault="00165C78" w:rsidP="006A714B">
      <w:pPr>
        <w:spacing w:after="0"/>
        <w:ind w:firstLine="720"/>
      </w:pPr>
      <w:r>
        <w:t>(c) From you when you contact us with an enquiry or in response to a communication from us.</w:t>
      </w:r>
    </w:p>
    <w:p w14:paraId="5E585B19" w14:textId="58E2DDF8" w:rsidR="00165C78" w:rsidRDefault="00165C78" w:rsidP="006A714B">
      <w:pPr>
        <w:spacing w:after="0"/>
        <w:ind w:firstLine="720"/>
      </w:pPr>
      <w:r>
        <w:t xml:space="preserve">(d) From you ‘opting in’ to receive news, safety or marketing information about </w:t>
      </w:r>
      <w:r w:rsidR="00475B58">
        <w:t>Brightlingsea</w:t>
      </w:r>
      <w:r>
        <w:t xml:space="preserve"> Harbour</w:t>
      </w:r>
    </w:p>
    <w:p w14:paraId="7EABBE19" w14:textId="77777777" w:rsidR="00165C78" w:rsidRDefault="00165C78" w:rsidP="006A714B">
      <w:pPr>
        <w:spacing w:after="0"/>
        <w:ind w:firstLine="720"/>
      </w:pPr>
      <w:r>
        <w:t>through an electronic subscription via our website or when connecting to receive free Wi-Fi.</w:t>
      </w:r>
    </w:p>
    <w:p w14:paraId="1DA8B421" w14:textId="77777777" w:rsidR="00165C78" w:rsidRDefault="00165C78" w:rsidP="006A714B">
      <w:pPr>
        <w:spacing w:after="0"/>
        <w:ind w:firstLine="720"/>
      </w:pPr>
      <w:r>
        <w:t>(e) Through the use of cookies when you visit our website. Please see the section ‘Use of Our Website &amp;</w:t>
      </w:r>
    </w:p>
    <w:p w14:paraId="6C1310F4" w14:textId="77777777" w:rsidR="00165C78" w:rsidRDefault="00165C78" w:rsidP="006A714B">
      <w:pPr>
        <w:spacing w:after="0"/>
        <w:ind w:firstLine="720"/>
      </w:pPr>
      <w:r>
        <w:t>Cookies’ below.</w:t>
      </w:r>
    </w:p>
    <w:p w14:paraId="327E5EF9" w14:textId="77777777" w:rsidR="00165C78" w:rsidRDefault="00165C78" w:rsidP="006A714B">
      <w:pPr>
        <w:spacing w:after="0"/>
        <w:ind w:firstLine="720"/>
      </w:pPr>
      <w:r>
        <w:t>(f) Through CCTV and body worn camera video images recorded in order to enable the Harbour Master</w:t>
      </w:r>
    </w:p>
    <w:p w14:paraId="350E3386" w14:textId="77777777" w:rsidR="00165C78" w:rsidRDefault="00165C78" w:rsidP="006A714B">
      <w:pPr>
        <w:spacing w:after="0"/>
        <w:ind w:firstLine="720"/>
      </w:pPr>
      <w:r>
        <w:t>to carry out his statutory functions for the purpose of promoting maritime safety, crime prevention</w:t>
      </w:r>
    </w:p>
    <w:p w14:paraId="7CDB76F0" w14:textId="77777777" w:rsidR="00165C78" w:rsidRDefault="00165C78" w:rsidP="006A714B">
      <w:pPr>
        <w:spacing w:after="0"/>
        <w:ind w:firstLine="720"/>
      </w:pPr>
      <w:r>
        <w:t>and public safety. They may be used in pursuing prosecutions against offenders.</w:t>
      </w:r>
    </w:p>
    <w:p w14:paraId="72F90976" w14:textId="77777777" w:rsidR="006A714B" w:rsidRDefault="006A714B" w:rsidP="006A714B">
      <w:pPr>
        <w:spacing w:after="0"/>
        <w:ind w:firstLine="720"/>
      </w:pPr>
    </w:p>
    <w:p w14:paraId="0A6EDE89" w14:textId="77777777" w:rsidR="00165C78" w:rsidRPr="00475B58" w:rsidRDefault="00165C78" w:rsidP="006A714B">
      <w:pPr>
        <w:spacing w:after="0"/>
        <w:rPr>
          <w:b/>
          <w:bCs/>
        </w:rPr>
      </w:pPr>
      <w:r w:rsidRPr="00475B58">
        <w:rPr>
          <w:b/>
          <w:bCs/>
        </w:rPr>
        <w:t>WHAT INFORMATION DO WE COLLECT FROM YOU?</w:t>
      </w:r>
    </w:p>
    <w:p w14:paraId="5A5BDF4C" w14:textId="77777777" w:rsidR="00165C78" w:rsidRDefault="00165C78" w:rsidP="006A714B">
      <w:pPr>
        <w:spacing w:after="0"/>
      </w:pPr>
      <w:r>
        <w:t>Information collected directly from you may include your title, name, address, date of birth, email address,</w:t>
      </w:r>
    </w:p>
    <w:p w14:paraId="119242ED" w14:textId="77777777" w:rsidR="00165C78" w:rsidRDefault="00165C78" w:rsidP="006A714B">
      <w:pPr>
        <w:spacing w:after="0"/>
      </w:pPr>
      <w:r>
        <w:t>telephone numbers, payment information, particulars of your vessel, photo ID and IP addresses, information</w:t>
      </w:r>
    </w:p>
    <w:p w14:paraId="331E292F" w14:textId="77777777" w:rsidR="00165C78" w:rsidRDefault="00165C78" w:rsidP="006A714B">
      <w:pPr>
        <w:spacing w:after="0"/>
      </w:pPr>
      <w:r>
        <w:t>provided by cookies or similar technology, or video recorded images from CCTV cameras around the harbour</w:t>
      </w:r>
    </w:p>
    <w:p w14:paraId="271EB48F" w14:textId="77777777" w:rsidR="00165C78" w:rsidRDefault="00165C78" w:rsidP="006A714B">
      <w:pPr>
        <w:spacing w:after="0"/>
      </w:pPr>
      <w:r>
        <w:t>or cameras worn by Harbour Patrol staff.</w:t>
      </w:r>
    </w:p>
    <w:p w14:paraId="6001AC89" w14:textId="77777777" w:rsidR="00165C78" w:rsidRDefault="00165C78" w:rsidP="006A714B">
      <w:pPr>
        <w:spacing w:after="0"/>
      </w:pPr>
      <w:r>
        <w:t>To evidence that you meet the eligibility criteria for a mooring we require proof of boat ownership and proof</w:t>
      </w:r>
    </w:p>
    <w:p w14:paraId="3B44F4C3" w14:textId="77777777" w:rsidR="00165C78" w:rsidRDefault="00165C78" w:rsidP="006A714B">
      <w:pPr>
        <w:spacing w:after="0"/>
      </w:pPr>
      <w:r>
        <w:t>of local residency. This will include documents which contain your personal details such as a driving licence,</w:t>
      </w:r>
    </w:p>
    <w:p w14:paraId="5F6EB361" w14:textId="77777777" w:rsidR="00165C78" w:rsidRDefault="00165C78" w:rsidP="006A714B">
      <w:pPr>
        <w:spacing w:after="0"/>
      </w:pPr>
      <w:r>
        <w:t>council tax, utility bill, boat insurance policy or bill of sale.</w:t>
      </w:r>
    </w:p>
    <w:p w14:paraId="55B95389" w14:textId="77777777" w:rsidR="006A714B" w:rsidRDefault="006A714B" w:rsidP="006A714B">
      <w:pPr>
        <w:spacing w:after="0"/>
      </w:pPr>
    </w:p>
    <w:p w14:paraId="34E48893" w14:textId="77777777" w:rsidR="00165C78" w:rsidRPr="00475B58" w:rsidRDefault="00165C78" w:rsidP="006A714B">
      <w:pPr>
        <w:spacing w:after="0"/>
        <w:rPr>
          <w:b/>
          <w:bCs/>
        </w:rPr>
      </w:pPr>
      <w:r w:rsidRPr="00475B58">
        <w:rPr>
          <w:b/>
          <w:bCs/>
        </w:rPr>
        <w:t>WHY DO WE COLLECT THIS INFORMATION &amp; WHAT IS THE LAWFUL BASIS FOR DOING SO?</w:t>
      </w:r>
    </w:p>
    <w:p w14:paraId="3E583E4D" w14:textId="77777777" w:rsidR="00165C78" w:rsidRDefault="00165C78" w:rsidP="006A714B">
      <w:pPr>
        <w:spacing w:after="0"/>
      </w:pPr>
      <w:r>
        <w:t>For processing of personal data to be lawful, it must be carried out in accordance with one or more of the</w:t>
      </w:r>
    </w:p>
    <w:p w14:paraId="6E527084" w14:textId="0B87FB89" w:rsidR="00165C78" w:rsidRDefault="00165C78" w:rsidP="006A714B">
      <w:pPr>
        <w:spacing w:after="0"/>
      </w:pPr>
      <w:r>
        <w:t>following lawful processing conditions.</w:t>
      </w:r>
    </w:p>
    <w:p w14:paraId="6BB35C34" w14:textId="77777777" w:rsidR="00165C78" w:rsidRDefault="00165C78" w:rsidP="006A714B">
      <w:pPr>
        <w:spacing w:after="0"/>
        <w:ind w:firstLine="720"/>
      </w:pPr>
      <w:r>
        <w:t xml:space="preserve">(a) Where processing is granted with the </w:t>
      </w:r>
      <w:r w:rsidRPr="00475B58">
        <w:rPr>
          <w:b/>
          <w:bCs/>
        </w:rPr>
        <w:t>consent</w:t>
      </w:r>
      <w:r>
        <w:t xml:space="preserve"> of the data subject;</w:t>
      </w:r>
    </w:p>
    <w:p w14:paraId="5AE53897" w14:textId="77777777" w:rsidR="00165C78" w:rsidRDefault="00165C78" w:rsidP="006A714B">
      <w:pPr>
        <w:spacing w:after="0"/>
        <w:ind w:firstLine="720"/>
      </w:pPr>
      <w:r>
        <w:t>(b) Where processing is necessary for the performance of a</w:t>
      </w:r>
      <w:r w:rsidRPr="00475B58">
        <w:rPr>
          <w:b/>
          <w:bCs/>
        </w:rPr>
        <w:t xml:space="preserve"> contract</w:t>
      </w:r>
      <w:r>
        <w:t xml:space="preserve"> to which the data subject is party or</w:t>
      </w:r>
    </w:p>
    <w:p w14:paraId="26B8E2E2" w14:textId="77777777" w:rsidR="00165C78" w:rsidRDefault="00165C78" w:rsidP="006A714B">
      <w:pPr>
        <w:spacing w:after="0"/>
        <w:ind w:firstLine="720"/>
      </w:pPr>
      <w:r>
        <w:t>to take steps to enter into a contract;</w:t>
      </w:r>
    </w:p>
    <w:p w14:paraId="1DE4AC67" w14:textId="77777777" w:rsidR="00165C78" w:rsidRDefault="00165C78" w:rsidP="006A714B">
      <w:pPr>
        <w:spacing w:after="0"/>
        <w:ind w:firstLine="720"/>
      </w:pPr>
      <w:r>
        <w:t xml:space="preserve">(c) Where processing is necessary for compliance with a </w:t>
      </w:r>
      <w:r w:rsidRPr="00475B58">
        <w:rPr>
          <w:b/>
          <w:bCs/>
        </w:rPr>
        <w:t>legal obligation</w:t>
      </w:r>
      <w:r>
        <w:t xml:space="preserve"> to which the controller is subject;</w:t>
      </w:r>
    </w:p>
    <w:p w14:paraId="68B6BD03" w14:textId="77777777" w:rsidR="00165C78" w:rsidRDefault="00165C78" w:rsidP="006A714B">
      <w:pPr>
        <w:spacing w:after="0"/>
        <w:ind w:firstLine="720"/>
      </w:pPr>
      <w:r>
        <w:t xml:space="preserve">(d) Where processing is necessary in order to protect the </w:t>
      </w:r>
      <w:r w:rsidRPr="00475B58">
        <w:rPr>
          <w:b/>
          <w:bCs/>
        </w:rPr>
        <w:t xml:space="preserve">vital interests </w:t>
      </w:r>
      <w:r>
        <w:t>of the data subject or another</w:t>
      </w:r>
    </w:p>
    <w:p w14:paraId="457E14E0" w14:textId="77777777" w:rsidR="00165C78" w:rsidRDefault="00165C78" w:rsidP="006A714B">
      <w:pPr>
        <w:spacing w:after="0"/>
        <w:ind w:firstLine="720"/>
      </w:pPr>
      <w:r>
        <w:t>person;</w:t>
      </w:r>
    </w:p>
    <w:p w14:paraId="10F3A7B9" w14:textId="77777777" w:rsidR="00165C78" w:rsidRDefault="00165C78" w:rsidP="006A714B">
      <w:pPr>
        <w:spacing w:after="0"/>
        <w:ind w:firstLine="720"/>
      </w:pPr>
      <w:r>
        <w:t xml:space="preserve">(e) Where processing is necessary for the performance of a task carried out in the </w:t>
      </w:r>
      <w:r w:rsidRPr="00475B58">
        <w:rPr>
          <w:b/>
          <w:bCs/>
        </w:rPr>
        <w:t>public interest</w:t>
      </w:r>
      <w:r>
        <w:t xml:space="preserve"> or in</w:t>
      </w:r>
    </w:p>
    <w:p w14:paraId="6E762F95" w14:textId="77777777" w:rsidR="00165C78" w:rsidRDefault="00165C78" w:rsidP="006A714B">
      <w:pPr>
        <w:spacing w:after="0"/>
        <w:ind w:firstLine="720"/>
      </w:pPr>
      <w:r>
        <w:t>the exercise of official authority vested in the controller;</w:t>
      </w:r>
    </w:p>
    <w:p w14:paraId="470C5CFE" w14:textId="77777777" w:rsidR="00165C78" w:rsidRDefault="00165C78" w:rsidP="006A714B">
      <w:pPr>
        <w:spacing w:after="0"/>
        <w:ind w:firstLine="720"/>
      </w:pPr>
      <w:r>
        <w:lastRenderedPageBreak/>
        <w:t xml:space="preserve">(f) Where processing is necessary for the purposes of the </w:t>
      </w:r>
      <w:r w:rsidRPr="00475B58">
        <w:rPr>
          <w:b/>
          <w:bCs/>
        </w:rPr>
        <w:t>legitimate interests</w:t>
      </w:r>
      <w:r>
        <w:t xml:space="preserve"> pursued by the controller</w:t>
      </w:r>
    </w:p>
    <w:p w14:paraId="40584B79" w14:textId="77777777" w:rsidR="00165C78" w:rsidRDefault="00165C78" w:rsidP="006A714B">
      <w:pPr>
        <w:spacing w:after="0"/>
        <w:ind w:firstLine="720"/>
      </w:pPr>
      <w:r>
        <w:t>or a third party, except where such interests are overridden by the interests, rights or freedoms of the</w:t>
      </w:r>
    </w:p>
    <w:p w14:paraId="16543A93" w14:textId="77777777" w:rsidR="00165C78" w:rsidRDefault="00165C78" w:rsidP="006A714B">
      <w:pPr>
        <w:spacing w:after="0"/>
        <w:ind w:firstLine="720"/>
      </w:pPr>
      <w:r>
        <w:t>data subject.</w:t>
      </w:r>
    </w:p>
    <w:p w14:paraId="3857D62C" w14:textId="60C1C102" w:rsidR="00165C78" w:rsidRDefault="00165C78" w:rsidP="006A714B">
      <w:pPr>
        <w:spacing w:after="0"/>
      </w:pPr>
      <w:r>
        <w:t xml:space="preserve">Please note that </w:t>
      </w:r>
      <w:r w:rsidR="00475B58">
        <w:t>BHC</w:t>
      </w:r>
      <w:r>
        <w:t xml:space="preserve"> do not require your consent where we are relying on other lawful bases for processing</w:t>
      </w:r>
    </w:p>
    <w:p w14:paraId="1CC01560" w14:textId="15D39EF2" w:rsidR="00165C78" w:rsidRDefault="00165C78" w:rsidP="006A714B">
      <w:pPr>
        <w:spacing w:after="0"/>
      </w:pPr>
      <w:r>
        <w:t xml:space="preserve">your data; for example where processing is necessary for a contract or for the purposes of </w:t>
      </w:r>
      <w:r w:rsidR="00475B58">
        <w:t>Brightlingsea</w:t>
      </w:r>
      <w:r>
        <w:t xml:space="preserve"> Harbour</w:t>
      </w:r>
    </w:p>
    <w:p w14:paraId="1000D0FB" w14:textId="77777777" w:rsidR="00165C78" w:rsidRDefault="00165C78" w:rsidP="006A714B">
      <w:pPr>
        <w:spacing w:after="0"/>
      </w:pPr>
      <w:r>
        <w:t>Commissioners or a third party’s legitimate interests. Examples where we will rely on other lawful bases apart</w:t>
      </w:r>
    </w:p>
    <w:p w14:paraId="0A5DDD24" w14:textId="77777777" w:rsidR="00165C78" w:rsidRDefault="00165C78" w:rsidP="006A714B">
      <w:pPr>
        <w:spacing w:after="0"/>
      </w:pPr>
      <w:r>
        <w:t>from consent include:-</w:t>
      </w:r>
    </w:p>
    <w:p w14:paraId="4DF96B25" w14:textId="77777777" w:rsidR="00165C78" w:rsidRDefault="00165C78" w:rsidP="006A714B">
      <w:pPr>
        <w:spacing w:after="0"/>
        <w:ind w:firstLine="720"/>
      </w:pPr>
      <w:r>
        <w:t>(a) Where you agree to enter into a contract or take a product or service from us such as an annual or</w:t>
      </w:r>
    </w:p>
    <w:p w14:paraId="749045B4" w14:textId="21EA7F02" w:rsidR="00165C78" w:rsidRDefault="00165C78" w:rsidP="006A714B">
      <w:pPr>
        <w:spacing w:after="0"/>
        <w:ind w:firstLine="720"/>
      </w:pPr>
      <w:r>
        <w:t xml:space="preserve">temporary mooring licence; a visitor mooring; use of the </w:t>
      </w:r>
      <w:r w:rsidR="00475B58">
        <w:t>Hard</w:t>
      </w:r>
      <w:r>
        <w:t xml:space="preserve"> to launch or recover a boat, use of</w:t>
      </w:r>
    </w:p>
    <w:p w14:paraId="5DCEED5F" w14:textId="59DF6471" w:rsidR="00165C78" w:rsidRDefault="00165C78" w:rsidP="006A714B">
      <w:pPr>
        <w:spacing w:after="0"/>
        <w:ind w:firstLine="720"/>
      </w:pPr>
      <w:r>
        <w:t xml:space="preserve">our scrubbing </w:t>
      </w:r>
      <w:r w:rsidR="00475B58">
        <w:t>posts</w:t>
      </w:r>
      <w:r>
        <w:t>, long term licences or leases of buildings or property, and miscellaneous services.</w:t>
      </w:r>
    </w:p>
    <w:p w14:paraId="66752D67" w14:textId="6A77F415" w:rsidR="00165C78" w:rsidRDefault="00165C78" w:rsidP="006A714B">
      <w:pPr>
        <w:spacing w:after="0"/>
        <w:ind w:firstLine="720"/>
      </w:pPr>
      <w:r>
        <w:t xml:space="preserve">(b) Any authorised activity in our capacity as Statutory Harbour Authority for </w:t>
      </w:r>
      <w:r w:rsidR="00475B58">
        <w:t>Brightlingsea</w:t>
      </w:r>
      <w:r>
        <w:t xml:space="preserve"> </w:t>
      </w:r>
      <w:r w:rsidR="00475B58">
        <w:t>Creek</w:t>
      </w:r>
      <w:r>
        <w:t xml:space="preserve"> such as the</w:t>
      </w:r>
    </w:p>
    <w:p w14:paraId="385BA4BB" w14:textId="77777777" w:rsidR="00165C78" w:rsidRDefault="00165C78" w:rsidP="006A714B">
      <w:pPr>
        <w:spacing w:after="0"/>
        <w:ind w:firstLine="720"/>
      </w:pPr>
      <w:r>
        <w:t>investigation and recording of incidents or accidents, and prosecution of offences committed under</w:t>
      </w:r>
    </w:p>
    <w:p w14:paraId="2ECB6B62" w14:textId="77777777" w:rsidR="00165C78" w:rsidRDefault="00165C78" w:rsidP="006A714B">
      <w:pPr>
        <w:spacing w:after="0"/>
        <w:ind w:firstLine="720"/>
      </w:pPr>
      <w:r>
        <w:t>harbour legislation.</w:t>
      </w:r>
    </w:p>
    <w:p w14:paraId="4CE35316" w14:textId="77777777" w:rsidR="00165C78" w:rsidRDefault="00165C78" w:rsidP="006A714B">
      <w:pPr>
        <w:spacing w:after="0"/>
        <w:ind w:firstLine="720"/>
      </w:pPr>
      <w:r>
        <w:t>Examples where we (or a third party vendor) will rely on your consent as the lawful basis for processing your</w:t>
      </w:r>
    </w:p>
    <w:p w14:paraId="47F74D95" w14:textId="77777777" w:rsidR="00165C78" w:rsidRDefault="00165C78" w:rsidP="006A714B">
      <w:pPr>
        <w:spacing w:after="0"/>
        <w:ind w:firstLine="720"/>
      </w:pPr>
      <w:r>
        <w:t>data include:-</w:t>
      </w:r>
    </w:p>
    <w:p w14:paraId="756817C1" w14:textId="261E2497" w:rsidR="00165C78" w:rsidRDefault="00165C78" w:rsidP="006A714B">
      <w:pPr>
        <w:spacing w:after="0"/>
        <w:ind w:firstLine="720"/>
      </w:pPr>
      <w:r>
        <w:t>(a) where we offer electronic updates (by email</w:t>
      </w:r>
      <w:r w:rsidR="00475B58">
        <w:t>, app</w:t>
      </w:r>
      <w:r>
        <w:t xml:space="preserve"> or text) related to harbour news, local notices to mariners</w:t>
      </w:r>
    </w:p>
    <w:p w14:paraId="35644405" w14:textId="77777777" w:rsidR="00165C78" w:rsidRDefault="00165C78" w:rsidP="006A714B">
      <w:pPr>
        <w:spacing w:after="0"/>
        <w:ind w:firstLine="720"/>
      </w:pPr>
      <w:r>
        <w:t>or marketing information. You will only receive this information if you have opted to receive through</w:t>
      </w:r>
    </w:p>
    <w:p w14:paraId="629245DC" w14:textId="660B1942" w:rsidR="00165C78" w:rsidRDefault="00165C78" w:rsidP="006A714B">
      <w:pPr>
        <w:spacing w:after="0"/>
        <w:ind w:firstLine="720"/>
      </w:pPr>
      <w:r>
        <w:t xml:space="preserve">our website, when logging in to receive Wi-Fi provided by </w:t>
      </w:r>
      <w:r w:rsidR="00475B58">
        <w:t>BHC</w:t>
      </w:r>
      <w:r>
        <w:t>, or when paying for a product or service</w:t>
      </w:r>
    </w:p>
    <w:p w14:paraId="208F0528" w14:textId="77777777" w:rsidR="00165C78" w:rsidRDefault="00165C78" w:rsidP="006A714B">
      <w:pPr>
        <w:spacing w:after="0"/>
        <w:ind w:firstLine="720"/>
      </w:pPr>
      <w:r>
        <w:t>we provide. You can update your preferences or withdraw your consent to receive this information at</w:t>
      </w:r>
    </w:p>
    <w:p w14:paraId="29C58927" w14:textId="77777777" w:rsidR="00165C78" w:rsidRDefault="00165C78" w:rsidP="006A714B">
      <w:pPr>
        <w:spacing w:after="0"/>
        <w:ind w:firstLine="720"/>
      </w:pPr>
      <w:r>
        <w:t>any time by selecting the ‘change preferences’ or ‘unsubscribe’ link published at the bottom of all email</w:t>
      </w:r>
    </w:p>
    <w:p w14:paraId="1A2B6ACC" w14:textId="77777777" w:rsidR="00165C78" w:rsidRDefault="00165C78" w:rsidP="006A714B">
      <w:pPr>
        <w:spacing w:after="0"/>
        <w:ind w:firstLine="720"/>
      </w:pPr>
      <w:r>
        <w:t>correspondence of this type. Alternatively, you can email the Data Controller at</w:t>
      </w:r>
    </w:p>
    <w:p w14:paraId="0EACCE7B" w14:textId="515412EE" w:rsidR="00165C78" w:rsidRDefault="00475B58" w:rsidP="006A714B">
      <w:pPr>
        <w:spacing w:after="0"/>
        <w:ind w:firstLine="720"/>
      </w:pPr>
      <w:r>
        <w:t>mail</w:t>
      </w:r>
      <w:r w:rsidR="00165C78">
        <w:t>@</w:t>
      </w:r>
      <w:r>
        <w:t>Brightlingsea</w:t>
      </w:r>
      <w:r w:rsidR="00165C78">
        <w:t>harbour.</w:t>
      </w:r>
      <w:r>
        <w:t>org</w:t>
      </w:r>
      <w:r w:rsidR="00165C78">
        <w:t xml:space="preserve"> to change your preferences and we will remove your details from</w:t>
      </w:r>
    </w:p>
    <w:p w14:paraId="167A0B45" w14:textId="77777777" w:rsidR="00165C78" w:rsidRDefault="00165C78" w:rsidP="006A714B">
      <w:pPr>
        <w:spacing w:after="0"/>
        <w:ind w:firstLine="720"/>
      </w:pPr>
      <w:r>
        <w:t>the relevant record.</w:t>
      </w:r>
    </w:p>
    <w:p w14:paraId="630F0D96" w14:textId="77777777" w:rsidR="00165C78" w:rsidRDefault="00165C78" w:rsidP="006A714B">
      <w:pPr>
        <w:spacing w:after="0"/>
        <w:ind w:firstLine="720"/>
      </w:pPr>
      <w:r>
        <w:t>(b) where we use reputable online companies like Google, Mailchimp Ltd, or Survey Monkey to assist us</w:t>
      </w:r>
    </w:p>
    <w:p w14:paraId="5389242F" w14:textId="77777777" w:rsidR="00165C78" w:rsidRDefault="00165C78" w:rsidP="006A714B">
      <w:pPr>
        <w:spacing w:after="0"/>
        <w:ind w:firstLine="720"/>
      </w:pPr>
      <w:r>
        <w:t>to record your participation in events, service emails, or to undertake customer satisfaction surveys. In</w:t>
      </w:r>
    </w:p>
    <w:p w14:paraId="4F3E001B" w14:textId="77777777" w:rsidR="00165C78" w:rsidRDefault="00165C78" w:rsidP="006A714B">
      <w:pPr>
        <w:spacing w:after="0"/>
        <w:ind w:firstLine="720"/>
      </w:pPr>
      <w:r>
        <w:t>this case we will invite you to participate. If you choose to take part, you provide information to them</w:t>
      </w:r>
    </w:p>
    <w:p w14:paraId="1896EE44" w14:textId="77777777" w:rsidR="00165C78" w:rsidRDefault="00165C78" w:rsidP="006A714B">
      <w:pPr>
        <w:spacing w:after="0"/>
        <w:ind w:firstLine="720"/>
      </w:pPr>
      <w:r>
        <w:t>which we can access.</w:t>
      </w:r>
    </w:p>
    <w:p w14:paraId="073F22EC" w14:textId="77777777" w:rsidR="006A714B" w:rsidRDefault="006A714B" w:rsidP="006A714B">
      <w:pPr>
        <w:spacing w:after="0"/>
        <w:ind w:firstLine="720"/>
      </w:pPr>
    </w:p>
    <w:p w14:paraId="713F741A" w14:textId="77777777" w:rsidR="00165C78" w:rsidRPr="00C619EC" w:rsidRDefault="00165C78" w:rsidP="006A714B">
      <w:pPr>
        <w:spacing w:after="0"/>
        <w:ind w:firstLine="720"/>
        <w:rPr>
          <w:b/>
          <w:bCs/>
        </w:rPr>
      </w:pPr>
      <w:r w:rsidRPr="00C619EC">
        <w:rPr>
          <w:b/>
          <w:bCs/>
        </w:rPr>
        <w:t>WHO MIGHT WE SHARE YOUR INFORMATION WITH?</w:t>
      </w:r>
    </w:p>
    <w:p w14:paraId="2A55FBA3" w14:textId="77777777" w:rsidR="00165C78" w:rsidRDefault="00165C78" w:rsidP="006A714B">
      <w:pPr>
        <w:spacing w:after="0"/>
      </w:pPr>
      <w:r>
        <w:t>We do not sell or pass your personal information to any external party other than those we inform you about</w:t>
      </w:r>
    </w:p>
    <w:p w14:paraId="3FA36F29" w14:textId="77777777" w:rsidR="00165C78" w:rsidRDefault="00165C78" w:rsidP="006A714B">
      <w:pPr>
        <w:spacing w:after="0"/>
      </w:pPr>
      <w:r>
        <w:t>in advance. We will only share your personal data as necessary for one of the lawful purposes for processing</w:t>
      </w:r>
    </w:p>
    <w:p w14:paraId="7BEC54A7" w14:textId="77777777" w:rsidR="00165C78" w:rsidRDefault="00165C78" w:rsidP="006A714B">
      <w:pPr>
        <w:spacing w:after="0"/>
      </w:pPr>
      <w:r>
        <w:t>data set out above.</w:t>
      </w:r>
    </w:p>
    <w:p w14:paraId="347885ED" w14:textId="77777777" w:rsidR="00165C78" w:rsidRDefault="00165C78" w:rsidP="006A714B">
      <w:pPr>
        <w:spacing w:after="0"/>
      </w:pPr>
      <w:r>
        <w:t>We may share information with the following types of third parties:-</w:t>
      </w:r>
    </w:p>
    <w:p w14:paraId="103CCC0E" w14:textId="5A747069" w:rsidR="00165C78" w:rsidRDefault="00165C78" w:rsidP="006A714B">
      <w:pPr>
        <w:spacing w:after="0"/>
        <w:ind w:firstLine="720"/>
      </w:pPr>
      <w:r>
        <w:t>(a) Third Party Vendors. We use a variety of third party vendors to carry out services like:-</w:t>
      </w:r>
    </w:p>
    <w:p w14:paraId="076CE678" w14:textId="77777777" w:rsidR="00165C78" w:rsidRDefault="00165C78" w:rsidP="006A714B">
      <w:pPr>
        <w:spacing w:after="0"/>
        <w:ind w:firstLine="720"/>
      </w:pPr>
      <w:r>
        <w:t>• the provision of harbour management systems to record and manage harbour activities including the</w:t>
      </w:r>
    </w:p>
    <w:p w14:paraId="77D2319A" w14:textId="77777777" w:rsidR="00165C78" w:rsidRDefault="00165C78" w:rsidP="006A714B">
      <w:pPr>
        <w:spacing w:after="0"/>
        <w:ind w:firstLine="720"/>
      </w:pPr>
      <w:r>
        <w:t>management of products and services we provide. This includes processing of payments for products</w:t>
      </w:r>
    </w:p>
    <w:p w14:paraId="55C5E0FF" w14:textId="77777777" w:rsidR="00165C78" w:rsidRDefault="00165C78" w:rsidP="006A714B">
      <w:pPr>
        <w:spacing w:after="0"/>
        <w:ind w:firstLine="720"/>
      </w:pPr>
      <w:r>
        <w:t>and services we provide including online purchases and recording of incidents and accidents occurring</w:t>
      </w:r>
    </w:p>
    <w:p w14:paraId="235580D0" w14:textId="77777777" w:rsidR="00165C78" w:rsidRDefault="00165C78" w:rsidP="006A714B">
      <w:pPr>
        <w:spacing w:after="0"/>
        <w:ind w:firstLine="720"/>
      </w:pPr>
      <w:r>
        <w:t>in the harbour and the purchase and use of electricity.</w:t>
      </w:r>
    </w:p>
    <w:p w14:paraId="223B6DCD" w14:textId="77777777" w:rsidR="00165C78" w:rsidRDefault="00165C78" w:rsidP="006A714B">
      <w:pPr>
        <w:spacing w:after="0"/>
        <w:ind w:firstLine="720"/>
      </w:pPr>
      <w:r>
        <w:t>• Credit and debit card processing.</w:t>
      </w:r>
    </w:p>
    <w:p w14:paraId="5CF01AD3" w14:textId="77777777" w:rsidR="00165C78" w:rsidRDefault="00165C78" w:rsidP="006A714B">
      <w:pPr>
        <w:spacing w:after="0"/>
        <w:ind w:firstLine="720"/>
      </w:pPr>
      <w:r>
        <w:t>• Standing order or BAC’s processing.</w:t>
      </w:r>
    </w:p>
    <w:p w14:paraId="02420A31" w14:textId="77777777" w:rsidR="00165C78" w:rsidRDefault="00165C78" w:rsidP="006A714B">
      <w:pPr>
        <w:spacing w:after="0"/>
        <w:ind w:firstLine="720"/>
      </w:pPr>
      <w:r>
        <w:t>• Email communications.</w:t>
      </w:r>
    </w:p>
    <w:p w14:paraId="3A8D9EBE" w14:textId="77777777" w:rsidR="00165C78" w:rsidRDefault="00165C78" w:rsidP="006A714B">
      <w:pPr>
        <w:spacing w:after="0"/>
        <w:ind w:firstLine="720"/>
      </w:pPr>
      <w:r>
        <w:t>• offsite back up of information at secure data centres in the UK or European Union.</w:t>
      </w:r>
    </w:p>
    <w:p w14:paraId="660FA78E" w14:textId="77777777" w:rsidR="00165C78" w:rsidRDefault="00165C78" w:rsidP="006A714B">
      <w:pPr>
        <w:spacing w:after="0"/>
        <w:ind w:firstLine="720"/>
      </w:pPr>
      <w:r>
        <w:t>• we use reputable online survey organisations like Google (Google Forms), or Survey Monkey to record</w:t>
      </w:r>
    </w:p>
    <w:p w14:paraId="019BDCD7" w14:textId="77777777" w:rsidR="00165C78" w:rsidRDefault="00165C78" w:rsidP="006A714B">
      <w:pPr>
        <w:spacing w:after="0"/>
        <w:ind w:firstLine="720"/>
      </w:pPr>
      <w:r>
        <w:t>your participation in events or to undertake customer satisfaction surveys. In this case we will invite</w:t>
      </w:r>
    </w:p>
    <w:p w14:paraId="5373C6F2" w14:textId="77777777" w:rsidR="00165C78" w:rsidRDefault="00165C78" w:rsidP="006A714B">
      <w:pPr>
        <w:spacing w:after="0"/>
        <w:ind w:firstLine="720"/>
      </w:pPr>
      <w:r>
        <w:t>you to participate. If you choose to take part you provide information directly to them which we can</w:t>
      </w:r>
    </w:p>
    <w:p w14:paraId="1BA41D84" w14:textId="77777777" w:rsidR="00165C78" w:rsidRDefault="00165C78" w:rsidP="006A714B">
      <w:pPr>
        <w:spacing w:after="0"/>
        <w:ind w:firstLine="720"/>
      </w:pPr>
      <w:r>
        <w:t>access. Google (Google Forms) and Survey Monkey publish their own terms and conditions related to</w:t>
      </w:r>
    </w:p>
    <w:p w14:paraId="020D099A" w14:textId="77777777" w:rsidR="00165C78" w:rsidRDefault="00165C78" w:rsidP="006A714B">
      <w:pPr>
        <w:spacing w:after="0"/>
        <w:ind w:firstLine="720"/>
      </w:pPr>
      <w:r>
        <w:t>privacy and your use of their services.</w:t>
      </w:r>
    </w:p>
    <w:p w14:paraId="42A85C0E" w14:textId="4C4D60F2" w:rsidR="00165C78" w:rsidRDefault="00165C78" w:rsidP="006A714B">
      <w:pPr>
        <w:spacing w:after="0"/>
      </w:pPr>
      <w:r>
        <w:t xml:space="preserve">The up to date list of third-party agents used by </w:t>
      </w:r>
      <w:r w:rsidR="00475B58">
        <w:t>BHC</w:t>
      </w:r>
      <w:r>
        <w:t xml:space="preserve"> may be requested from the Data Controller at</w:t>
      </w:r>
    </w:p>
    <w:p w14:paraId="4FE05DCD" w14:textId="763F2051" w:rsidR="00165C78" w:rsidRDefault="00165C78" w:rsidP="006A714B">
      <w:pPr>
        <w:spacing w:after="0"/>
      </w:pPr>
      <w:r>
        <w:t>privacy@</w:t>
      </w:r>
      <w:r w:rsidR="00475B58">
        <w:t>Brightlingsea</w:t>
      </w:r>
      <w:r>
        <w:t>harbour.co.uk.</w:t>
      </w:r>
    </w:p>
    <w:p w14:paraId="6D7B5DB5" w14:textId="77777777" w:rsidR="00165C78" w:rsidRDefault="00165C78" w:rsidP="006A714B">
      <w:pPr>
        <w:spacing w:after="0"/>
        <w:ind w:firstLine="720"/>
      </w:pPr>
      <w:r>
        <w:lastRenderedPageBreak/>
        <w:t>(b) Parties with whom it might be necessary for the following reasons:-</w:t>
      </w:r>
    </w:p>
    <w:p w14:paraId="30C6D999" w14:textId="77777777" w:rsidR="00165C78" w:rsidRDefault="00165C78" w:rsidP="006A714B">
      <w:pPr>
        <w:spacing w:after="0"/>
        <w:ind w:firstLine="720"/>
      </w:pPr>
      <w:r>
        <w:t>• when we reasonably believe it to be required by law or in connection with legal proceedings;</w:t>
      </w:r>
    </w:p>
    <w:p w14:paraId="57968B56" w14:textId="6EE4274D" w:rsidR="00165C78" w:rsidRDefault="00165C78" w:rsidP="006A714B">
      <w:pPr>
        <w:spacing w:after="0"/>
        <w:ind w:firstLine="720"/>
      </w:pPr>
      <w:r>
        <w:t xml:space="preserve">• to prevent harm to </w:t>
      </w:r>
      <w:r w:rsidR="00475B58">
        <w:t>BHC</w:t>
      </w:r>
      <w:r>
        <w:t xml:space="preserve"> or its employees;</w:t>
      </w:r>
    </w:p>
    <w:p w14:paraId="456C4A64" w14:textId="77777777" w:rsidR="00165C78" w:rsidRDefault="00165C78" w:rsidP="006A714B">
      <w:pPr>
        <w:spacing w:after="0"/>
        <w:ind w:firstLine="720"/>
      </w:pPr>
      <w:r>
        <w:t>• for the prevention and detection of crime or the apprehension or prosecution of offenders;</w:t>
      </w:r>
    </w:p>
    <w:p w14:paraId="666ECA99" w14:textId="2F0EB7A3" w:rsidR="00165C78" w:rsidRDefault="00165C78" w:rsidP="006A714B">
      <w:pPr>
        <w:spacing w:after="0"/>
        <w:ind w:firstLine="720"/>
      </w:pPr>
      <w:r>
        <w:t xml:space="preserve">• to protect the rights and property of </w:t>
      </w:r>
      <w:r w:rsidR="00475B58">
        <w:t>BHC</w:t>
      </w:r>
      <w:r>
        <w:t>.</w:t>
      </w:r>
    </w:p>
    <w:p w14:paraId="3EDE4EAA" w14:textId="77777777" w:rsidR="006A714B" w:rsidRDefault="006A714B" w:rsidP="006A714B">
      <w:pPr>
        <w:spacing w:after="0"/>
        <w:ind w:firstLine="720"/>
      </w:pPr>
    </w:p>
    <w:p w14:paraId="435F3B7B" w14:textId="77777777" w:rsidR="00165C78" w:rsidRPr="006A714B" w:rsidRDefault="00165C78" w:rsidP="006A714B">
      <w:pPr>
        <w:spacing w:after="0"/>
        <w:rPr>
          <w:b/>
          <w:bCs/>
        </w:rPr>
      </w:pPr>
      <w:r w:rsidRPr="006A714B">
        <w:rPr>
          <w:b/>
          <w:bCs/>
        </w:rPr>
        <w:t>WHAT DO WE DO WITH YOUR INFORMATION?</w:t>
      </w:r>
    </w:p>
    <w:p w14:paraId="3779A6BD" w14:textId="77777777" w:rsidR="00165C78" w:rsidRDefault="00165C78" w:rsidP="006A714B">
      <w:pPr>
        <w:spacing w:after="0"/>
      </w:pPr>
      <w:r>
        <w:t>Information you provide or we hold about you may be used by us or our agents (or both) to:-</w:t>
      </w:r>
    </w:p>
    <w:p w14:paraId="50FE7E52" w14:textId="77777777" w:rsidR="00165C78" w:rsidRDefault="00165C78" w:rsidP="006A714B">
      <w:pPr>
        <w:spacing w:after="0"/>
        <w:ind w:firstLine="720"/>
      </w:pPr>
      <w:r>
        <w:t>• identify you when you contact us;</w:t>
      </w:r>
    </w:p>
    <w:p w14:paraId="4E40EB93" w14:textId="77777777" w:rsidR="00165C78" w:rsidRDefault="00165C78" w:rsidP="006A714B">
      <w:pPr>
        <w:spacing w:after="0"/>
        <w:ind w:firstLine="720"/>
      </w:pPr>
      <w:r>
        <w:t>• internal record keeping;</w:t>
      </w:r>
    </w:p>
    <w:p w14:paraId="2B9A53CD" w14:textId="77777777" w:rsidR="00165C78" w:rsidRDefault="00165C78" w:rsidP="006A714B">
      <w:pPr>
        <w:spacing w:after="0"/>
        <w:ind w:firstLine="720"/>
      </w:pPr>
      <w:r>
        <w:t>• identify if you meet our eligibility criteria (where applicable) for taking products or services we</w:t>
      </w:r>
    </w:p>
    <w:p w14:paraId="5A8D9A71" w14:textId="77777777" w:rsidR="00165C78" w:rsidRDefault="00165C78" w:rsidP="006A714B">
      <w:pPr>
        <w:spacing w:after="0"/>
        <w:ind w:firstLine="720"/>
      </w:pPr>
      <w:r>
        <w:t>provide;</w:t>
      </w:r>
    </w:p>
    <w:p w14:paraId="056AB905" w14:textId="77777777" w:rsidR="00165C78" w:rsidRDefault="00165C78" w:rsidP="006A714B">
      <w:pPr>
        <w:spacing w:after="0"/>
        <w:ind w:firstLine="720"/>
      </w:pPr>
      <w:r>
        <w:t>• to administer and contact you about accounts and records related to your application to take</w:t>
      </w:r>
    </w:p>
    <w:p w14:paraId="6A48B1BB" w14:textId="77777777" w:rsidR="00165C78" w:rsidRDefault="00165C78" w:rsidP="006A714B">
      <w:pPr>
        <w:spacing w:after="0"/>
        <w:ind w:firstLine="720"/>
      </w:pPr>
      <w:r>
        <w:t>products or services we have provided before, or provide now or in the future;</w:t>
      </w:r>
    </w:p>
    <w:p w14:paraId="3ABD2CFC" w14:textId="77777777" w:rsidR="00165C78" w:rsidRDefault="00165C78" w:rsidP="006A714B">
      <w:pPr>
        <w:spacing w:after="0"/>
        <w:ind w:firstLine="720"/>
      </w:pPr>
      <w:r>
        <w:t>• help to prevent and detect fraud or loss;</w:t>
      </w:r>
    </w:p>
    <w:p w14:paraId="0673969F" w14:textId="7EFC9381" w:rsidR="00165C78" w:rsidRDefault="00165C78" w:rsidP="006A714B">
      <w:pPr>
        <w:spacing w:after="0"/>
        <w:ind w:firstLine="720"/>
      </w:pPr>
      <w:r>
        <w:t xml:space="preserve">• contact you by email about news, safety or marketing information about </w:t>
      </w:r>
      <w:r w:rsidR="00475B58">
        <w:t>Brightlingsea</w:t>
      </w:r>
      <w:r>
        <w:t xml:space="preserve"> Harbour. We will</w:t>
      </w:r>
    </w:p>
    <w:p w14:paraId="1B65F86D" w14:textId="77777777" w:rsidR="00165C78" w:rsidRDefault="00165C78" w:rsidP="006A714B">
      <w:pPr>
        <w:spacing w:after="0"/>
        <w:ind w:firstLine="720"/>
      </w:pPr>
      <w:r>
        <w:t>only contact you in this way if you have previously indicated your consent.</w:t>
      </w:r>
    </w:p>
    <w:p w14:paraId="31F83CF3" w14:textId="77777777" w:rsidR="00165C78" w:rsidRDefault="00165C78" w:rsidP="006A714B">
      <w:pPr>
        <w:spacing w:after="0"/>
        <w:ind w:firstLine="720"/>
      </w:pPr>
      <w:r>
        <w:t>• to contact you about an incident or accident in the harbour that you were directly involved in or have</w:t>
      </w:r>
    </w:p>
    <w:p w14:paraId="1B46F778" w14:textId="77777777" w:rsidR="00165C78" w:rsidRDefault="00165C78" w:rsidP="006A714B">
      <w:pPr>
        <w:spacing w:after="0"/>
        <w:ind w:firstLine="720"/>
      </w:pPr>
      <w:r>
        <w:t>witnessed.</w:t>
      </w:r>
    </w:p>
    <w:p w14:paraId="0C906B1F" w14:textId="77777777" w:rsidR="00165C78" w:rsidRDefault="00165C78" w:rsidP="006A714B">
      <w:pPr>
        <w:spacing w:after="0"/>
        <w:ind w:firstLine="720"/>
      </w:pPr>
      <w:r>
        <w:t>• Where you give us information on behalf of someone else (for example if a boat is in shared</w:t>
      </w:r>
    </w:p>
    <w:p w14:paraId="1B6A4467" w14:textId="77777777" w:rsidR="00165C78" w:rsidRDefault="00165C78" w:rsidP="006A714B">
      <w:pPr>
        <w:spacing w:after="0"/>
        <w:ind w:firstLine="720"/>
      </w:pPr>
      <w:r>
        <w:t>ownership), you confirm that you have provided them with the information set out in this privacy</w:t>
      </w:r>
    </w:p>
    <w:p w14:paraId="56CEE97A" w14:textId="77777777" w:rsidR="00165C78" w:rsidRDefault="00165C78" w:rsidP="006A714B">
      <w:pPr>
        <w:spacing w:after="0"/>
        <w:ind w:firstLine="720"/>
      </w:pPr>
      <w:r>
        <w:t>notice, and that they agree to the uses of their personal information described in it.</w:t>
      </w:r>
    </w:p>
    <w:p w14:paraId="5ADFC0CA" w14:textId="77777777" w:rsidR="00165C78" w:rsidRDefault="00165C78" w:rsidP="006A714B">
      <w:pPr>
        <w:spacing w:after="0"/>
        <w:ind w:firstLine="720"/>
      </w:pPr>
      <w:r>
        <w:t>• provide a better website service tailored to your use. Please see the section ‘Use of Our Website and</w:t>
      </w:r>
    </w:p>
    <w:p w14:paraId="54F3EC8F" w14:textId="77777777" w:rsidR="00165C78" w:rsidRDefault="00165C78" w:rsidP="006A714B">
      <w:pPr>
        <w:spacing w:after="0"/>
        <w:ind w:firstLine="720"/>
      </w:pPr>
      <w:r>
        <w:t>Cookies’ below.</w:t>
      </w:r>
    </w:p>
    <w:p w14:paraId="5F7F77F6" w14:textId="77777777" w:rsidR="006A714B" w:rsidRDefault="006A714B" w:rsidP="006A714B">
      <w:pPr>
        <w:spacing w:after="0"/>
        <w:ind w:firstLine="720"/>
      </w:pPr>
    </w:p>
    <w:p w14:paraId="2CC7085C" w14:textId="77777777" w:rsidR="00165C78" w:rsidRPr="006A714B" w:rsidRDefault="00165C78" w:rsidP="006A714B">
      <w:pPr>
        <w:spacing w:after="0"/>
        <w:rPr>
          <w:b/>
          <w:bCs/>
        </w:rPr>
      </w:pPr>
      <w:r w:rsidRPr="006A714B">
        <w:rPr>
          <w:b/>
          <w:bCs/>
        </w:rPr>
        <w:t>USE OF OUR OFFICIAL WEBSITE &amp; COOKIES</w:t>
      </w:r>
    </w:p>
    <w:p w14:paraId="6A98862A" w14:textId="77777777" w:rsidR="00165C78" w:rsidRPr="006A714B" w:rsidRDefault="00165C78" w:rsidP="006A714B">
      <w:pPr>
        <w:spacing w:after="0"/>
        <w:rPr>
          <w:b/>
          <w:bCs/>
        </w:rPr>
      </w:pPr>
      <w:r w:rsidRPr="006A714B">
        <w:rPr>
          <w:b/>
          <w:bCs/>
        </w:rPr>
        <w:t>Cookies</w:t>
      </w:r>
    </w:p>
    <w:p w14:paraId="785FE3CD" w14:textId="77777777" w:rsidR="00165C78" w:rsidRDefault="00165C78" w:rsidP="006A714B">
      <w:pPr>
        <w:spacing w:after="0"/>
      </w:pPr>
      <w:r>
        <w:t>When you use our website, we may use ‘cookies’ to monitor how people use our site. This helps us to</w:t>
      </w:r>
    </w:p>
    <w:p w14:paraId="11B33AEB" w14:textId="77777777" w:rsidR="00165C78" w:rsidRDefault="00165C78" w:rsidP="006A714B">
      <w:pPr>
        <w:spacing w:after="0"/>
      </w:pPr>
      <w:r>
        <w:t>understand how our customers and potential customers use our website so we can develop and improve the</w:t>
      </w:r>
    </w:p>
    <w:p w14:paraId="23E7FE33" w14:textId="77777777" w:rsidR="00165C78" w:rsidRDefault="00165C78" w:rsidP="006A714B">
      <w:pPr>
        <w:spacing w:after="0"/>
      </w:pPr>
      <w:r>
        <w:t>design, layout and function of the sites.</w:t>
      </w:r>
    </w:p>
    <w:p w14:paraId="160FA02E" w14:textId="77777777" w:rsidR="00165C78" w:rsidRDefault="00165C78" w:rsidP="006A714B">
      <w:pPr>
        <w:spacing w:after="0"/>
      </w:pPr>
      <w:r>
        <w:t>A cookie is a piece of information that is stored on your computer’s hard drive, which records how you have</w:t>
      </w:r>
    </w:p>
    <w:p w14:paraId="7080BA48" w14:textId="77777777" w:rsidR="00165C78" w:rsidRDefault="00165C78" w:rsidP="006A714B">
      <w:pPr>
        <w:spacing w:after="0"/>
      </w:pPr>
      <w:r>
        <w:t>used a website. This means that when you go back to that website, it can give you tailored options based on</w:t>
      </w:r>
    </w:p>
    <w:p w14:paraId="1577577E" w14:textId="77777777" w:rsidR="00165C78" w:rsidRDefault="00165C78" w:rsidP="006A714B">
      <w:pPr>
        <w:spacing w:after="0"/>
      </w:pPr>
      <w:r>
        <w:t>the information it has stored about your last visit.</w:t>
      </w:r>
    </w:p>
    <w:p w14:paraId="1E642FA7" w14:textId="77777777" w:rsidR="00165C78" w:rsidRDefault="00165C78" w:rsidP="006A714B">
      <w:pPr>
        <w:spacing w:after="0"/>
      </w:pPr>
      <w:r>
        <w:t>If you do not want us to use cookies in your browser, you can set your browser to reject cookies or tell you</w:t>
      </w:r>
    </w:p>
    <w:p w14:paraId="0484D9F6" w14:textId="77777777" w:rsidR="00165C78" w:rsidRDefault="00165C78" w:rsidP="006A714B">
      <w:pPr>
        <w:spacing w:after="0"/>
      </w:pPr>
      <w:r>
        <w:t>when a website tries to put a cookie on your computer. However, you may not be able to use some of the</w:t>
      </w:r>
    </w:p>
    <w:p w14:paraId="77AA5FFF" w14:textId="77777777" w:rsidR="00165C78" w:rsidRDefault="00165C78" w:rsidP="006A714B">
      <w:pPr>
        <w:spacing w:after="0"/>
      </w:pPr>
      <w:r>
        <w:t>products or services on our website without cookies.</w:t>
      </w:r>
    </w:p>
    <w:p w14:paraId="5E31AB3A" w14:textId="77777777" w:rsidR="00165C78" w:rsidRDefault="00165C78" w:rsidP="006A714B">
      <w:pPr>
        <w:spacing w:after="0"/>
      </w:pPr>
      <w:r>
        <w:t>Links to other websites</w:t>
      </w:r>
    </w:p>
    <w:p w14:paraId="3282B7FF" w14:textId="77777777" w:rsidR="00165C78" w:rsidRDefault="00165C78" w:rsidP="006A714B">
      <w:pPr>
        <w:spacing w:after="0"/>
      </w:pPr>
      <w:r>
        <w:t>Our website may contain links to other websites of interest. However, once you have used these links to leave</w:t>
      </w:r>
    </w:p>
    <w:p w14:paraId="5BD98900" w14:textId="77777777" w:rsidR="00165C78" w:rsidRDefault="00165C78" w:rsidP="006A714B">
      <w:pPr>
        <w:spacing w:after="0"/>
      </w:pPr>
      <w:r>
        <w:t>our site, please remember that we are not responsible for the privacy practices of those other sites. Therefore,</w:t>
      </w:r>
    </w:p>
    <w:p w14:paraId="4369BD43" w14:textId="77777777" w:rsidR="00165C78" w:rsidRDefault="00165C78" w:rsidP="006A714B">
      <w:pPr>
        <w:spacing w:after="0"/>
      </w:pPr>
      <w:r>
        <w:t>we cannot be responsible for the protection and privacy of any information you provide while visiting these</w:t>
      </w:r>
    </w:p>
    <w:p w14:paraId="4A8E7B45" w14:textId="77777777" w:rsidR="00165C78" w:rsidRDefault="00165C78" w:rsidP="006A714B">
      <w:pPr>
        <w:spacing w:after="0"/>
      </w:pPr>
      <w:r>
        <w:t>other sites.</w:t>
      </w:r>
    </w:p>
    <w:p w14:paraId="7D2182A8" w14:textId="77777777" w:rsidR="006A714B" w:rsidRDefault="006A714B" w:rsidP="006A714B">
      <w:pPr>
        <w:spacing w:after="0"/>
      </w:pPr>
    </w:p>
    <w:p w14:paraId="571BEE4A" w14:textId="77777777" w:rsidR="00165C78" w:rsidRPr="006A714B" w:rsidRDefault="00165C78" w:rsidP="006A714B">
      <w:pPr>
        <w:spacing w:after="0"/>
        <w:rPr>
          <w:b/>
          <w:bCs/>
        </w:rPr>
      </w:pPr>
      <w:r w:rsidRPr="006A714B">
        <w:rPr>
          <w:b/>
          <w:bCs/>
        </w:rPr>
        <w:t>HOW LONG DO WE HOLD INFORMATION FOR?</w:t>
      </w:r>
    </w:p>
    <w:p w14:paraId="6591801F" w14:textId="5417FAF2" w:rsidR="00165C78" w:rsidRDefault="00475B58" w:rsidP="006A714B">
      <w:pPr>
        <w:spacing w:after="0"/>
      </w:pPr>
      <w:r>
        <w:t>BHC</w:t>
      </w:r>
      <w:r w:rsidR="00165C78">
        <w:t xml:space="preserve"> holds personal data for as long as is necessary to provide products or services, complete transactions</w:t>
      </w:r>
    </w:p>
    <w:p w14:paraId="19ED0D0A" w14:textId="77777777" w:rsidR="00165C78" w:rsidRDefault="00165C78" w:rsidP="006A714B">
      <w:pPr>
        <w:spacing w:after="0"/>
      </w:pPr>
      <w:r>
        <w:t>that you have taken or requested, and for other essential purposes such as complying with our legal</w:t>
      </w:r>
    </w:p>
    <w:p w14:paraId="361A0210" w14:textId="77777777" w:rsidR="00165C78" w:rsidRDefault="00165C78" w:rsidP="006A714B">
      <w:pPr>
        <w:spacing w:after="0"/>
      </w:pPr>
      <w:r>
        <w:t>obligations, and resolving disputes and enforcing our agreements. Because these needs can vary for</w:t>
      </w:r>
    </w:p>
    <w:p w14:paraId="1ECDF9F4" w14:textId="77777777" w:rsidR="00165C78" w:rsidRDefault="00165C78" w:rsidP="006A714B">
      <w:pPr>
        <w:spacing w:after="0"/>
      </w:pPr>
      <w:r>
        <w:t>different data types in the context of different products or services, actual retention periods can vary</w:t>
      </w:r>
    </w:p>
    <w:p w14:paraId="5EFACCD2" w14:textId="77777777" w:rsidR="00165C78" w:rsidRDefault="00165C78" w:rsidP="006A714B">
      <w:pPr>
        <w:spacing w:after="0"/>
      </w:pPr>
      <w:r>
        <w:t>significantly.</w:t>
      </w:r>
    </w:p>
    <w:p w14:paraId="070930E1" w14:textId="77777777" w:rsidR="006A714B" w:rsidRDefault="006A714B" w:rsidP="006A714B">
      <w:pPr>
        <w:spacing w:after="120"/>
      </w:pPr>
    </w:p>
    <w:p w14:paraId="5690838E" w14:textId="77777777" w:rsidR="00165C78" w:rsidRPr="006A714B" w:rsidRDefault="00165C78" w:rsidP="006A714B">
      <w:pPr>
        <w:spacing w:after="0"/>
        <w:rPr>
          <w:b/>
          <w:bCs/>
        </w:rPr>
      </w:pPr>
      <w:r w:rsidRPr="006A714B">
        <w:rPr>
          <w:b/>
          <w:bCs/>
        </w:rPr>
        <w:lastRenderedPageBreak/>
        <w:t>IS MY PERSONAL INFORMATION SECURE?</w:t>
      </w:r>
    </w:p>
    <w:p w14:paraId="0113D4AD" w14:textId="06B1B0EB" w:rsidR="00165C78" w:rsidRDefault="00475B58" w:rsidP="006A714B">
      <w:pPr>
        <w:spacing w:after="0"/>
      </w:pPr>
      <w:r>
        <w:t>BHC</w:t>
      </w:r>
      <w:r w:rsidR="00165C78">
        <w:t xml:space="preserve"> is committed to protecting the security of your personal data. While no service is completely secure,</w:t>
      </w:r>
    </w:p>
    <w:p w14:paraId="70D2AE83" w14:textId="5951622A" w:rsidR="00165C78" w:rsidRDefault="00475B58" w:rsidP="006A714B">
      <w:pPr>
        <w:spacing w:after="0"/>
      </w:pPr>
      <w:r>
        <w:t>BHC</w:t>
      </w:r>
      <w:r w:rsidR="00165C78">
        <w:t xml:space="preserve"> takes precautionary measures to prevent the loss, theft, misuse and unauthorised access, disclosure,</w:t>
      </w:r>
    </w:p>
    <w:p w14:paraId="5D7DC43C" w14:textId="77777777" w:rsidR="00165C78" w:rsidRDefault="00165C78" w:rsidP="006A714B">
      <w:pPr>
        <w:spacing w:after="0"/>
      </w:pPr>
      <w:r>
        <w:t>alteration and destruction of your personal information.</w:t>
      </w:r>
    </w:p>
    <w:p w14:paraId="3CDE25B6" w14:textId="77777777" w:rsidR="00165C78" w:rsidRDefault="00165C78" w:rsidP="006A714B">
      <w:pPr>
        <w:spacing w:after="0"/>
      </w:pPr>
      <w:r>
        <w:t>For example, to protect your data we use a variety of IT industry approved security technologies and</w:t>
      </w:r>
    </w:p>
    <w:p w14:paraId="315990E2" w14:textId="77777777" w:rsidR="00165C78" w:rsidRDefault="00165C78" w:rsidP="006A714B">
      <w:pPr>
        <w:spacing w:after="0"/>
      </w:pPr>
      <w:r>
        <w:t>procedures including using computer systems and servers that are in controlled facilities which can only be</w:t>
      </w:r>
    </w:p>
    <w:p w14:paraId="5417F8CE" w14:textId="77777777" w:rsidR="00165C78" w:rsidRDefault="00165C78" w:rsidP="006A714B">
      <w:pPr>
        <w:spacing w:after="0"/>
      </w:pPr>
      <w:r>
        <w:t>accessed by authorised persons using the correct authentication credentials.</w:t>
      </w:r>
    </w:p>
    <w:p w14:paraId="38CF282F" w14:textId="40E26E4B" w:rsidR="00165C78" w:rsidRDefault="00165C78" w:rsidP="006A714B">
      <w:pPr>
        <w:spacing w:after="0"/>
      </w:pPr>
      <w:r>
        <w:t>When transmitting over the internet, we use strong levels of encryption.</w:t>
      </w:r>
    </w:p>
    <w:p w14:paraId="7E456258" w14:textId="77777777" w:rsidR="00165C78" w:rsidRDefault="00165C78" w:rsidP="006A714B">
      <w:pPr>
        <w:spacing w:after="0"/>
      </w:pPr>
      <w:r>
        <w:t>If you have any questions about the security of your personal information, you can contact us at</w:t>
      </w:r>
    </w:p>
    <w:p w14:paraId="46DAD0EA" w14:textId="739A8567" w:rsidR="00165C78" w:rsidRDefault="006A714B" w:rsidP="006A714B">
      <w:pPr>
        <w:spacing w:after="0"/>
      </w:pPr>
      <w:r>
        <w:t>mail</w:t>
      </w:r>
      <w:r w:rsidR="00165C78">
        <w:t>@</w:t>
      </w:r>
      <w:r w:rsidR="00475B58">
        <w:t>Brightlingsea</w:t>
      </w:r>
      <w:r w:rsidR="00165C78">
        <w:t>harbour.</w:t>
      </w:r>
      <w:r>
        <w:t>org</w:t>
      </w:r>
    </w:p>
    <w:p w14:paraId="538D8017" w14:textId="77777777" w:rsidR="00165C78" w:rsidRDefault="00165C78" w:rsidP="006A714B">
      <w:pPr>
        <w:spacing w:after="0"/>
      </w:pPr>
      <w:r>
        <w:t>WHAT ARE YOUR RIGHTS?</w:t>
      </w:r>
    </w:p>
    <w:p w14:paraId="7677DF73" w14:textId="77777777" w:rsidR="00165C78" w:rsidRDefault="00165C78" w:rsidP="006A714B">
      <w:pPr>
        <w:spacing w:after="0"/>
      </w:pPr>
      <w:r>
        <w:t>You have the following rights:</w:t>
      </w:r>
    </w:p>
    <w:p w14:paraId="6FC42A99" w14:textId="77777777" w:rsidR="00165C78" w:rsidRDefault="00165C78" w:rsidP="006A714B">
      <w:pPr>
        <w:spacing w:after="0"/>
        <w:ind w:firstLine="720"/>
      </w:pPr>
      <w:r>
        <w:t>• To be provided with specified information at the time data is obtained including: the purposes of the</w:t>
      </w:r>
    </w:p>
    <w:p w14:paraId="53A3181B" w14:textId="77777777" w:rsidR="00165C78" w:rsidRDefault="00165C78" w:rsidP="006A714B">
      <w:pPr>
        <w:spacing w:after="0"/>
        <w:ind w:firstLine="720"/>
      </w:pPr>
      <w:r>
        <w:t>processing for which the personal data are intended; the legal basis for the processing; and where</w:t>
      </w:r>
    </w:p>
    <w:p w14:paraId="32E0ACA2" w14:textId="77777777" w:rsidR="00165C78" w:rsidRDefault="00165C78" w:rsidP="006A714B">
      <w:pPr>
        <w:spacing w:after="0"/>
        <w:ind w:firstLine="720"/>
      </w:pPr>
      <w:r>
        <w:t>relied on, the legitimate interests pursued by a controller or third party.</w:t>
      </w:r>
    </w:p>
    <w:p w14:paraId="704BA11C" w14:textId="77777777" w:rsidR="00165C78" w:rsidRDefault="00165C78" w:rsidP="006A714B">
      <w:pPr>
        <w:spacing w:after="0"/>
        <w:ind w:firstLine="720"/>
      </w:pPr>
      <w:r>
        <w:t>• Access to the personal data that we hold about you, free of charge in most cases.</w:t>
      </w:r>
    </w:p>
    <w:p w14:paraId="20709C58" w14:textId="77777777" w:rsidR="00165C78" w:rsidRDefault="00165C78" w:rsidP="006A714B">
      <w:pPr>
        <w:spacing w:after="0"/>
        <w:ind w:firstLine="720"/>
      </w:pPr>
      <w:r>
        <w:t>• The correction of your personal data when incorrect, out of date, or incomplete. This includes a right</w:t>
      </w:r>
    </w:p>
    <w:p w14:paraId="1B2AA879" w14:textId="77777777" w:rsidR="00165C78" w:rsidRDefault="00165C78" w:rsidP="006A714B">
      <w:pPr>
        <w:spacing w:after="0"/>
        <w:ind w:firstLine="720"/>
      </w:pPr>
      <w:r>
        <w:t>to erasure in certain specified circumstances.</w:t>
      </w:r>
    </w:p>
    <w:p w14:paraId="4E8DEEE4" w14:textId="77777777" w:rsidR="00165C78" w:rsidRDefault="00165C78" w:rsidP="006A714B">
      <w:pPr>
        <w:spacing w:after="0"/>
        <w:ind w:firstLine="720"/>
      </w:pPr>
      <w:r>
        <w:t>• To us stopping any consent based processing of your data after you withdraw that consent.</w:t>
      </w:r>
    </w:p>
    <w:p w14:paraId="36127EDD" w14:textId="77777777" w:rsidR="00165C78" w:rsidRDefault="00165C78" w:rsidP="006A714B">
      <w:pPr>
        <w:spacing w:after="0"/>
        <w:ind w:firstLine="720"/>
      </w:pPr>
      <w:r>
        <w:t>• Not to be subject to automated decision making including profiling.</w:t>
      </w:r>
    </w:p>
    <w:p w14:paraId="7E99BC8C" w14:textId="77777777" w:rsidR="00165C78" w:rsidRDefault="00165C78" w:rsidP="006A714B">
      <w:pPr>
        <w:spacing w:after="0"/>
        <w:ind w:firstLine="720"/>
      </w:pPr>
      <w:r>
        <w:t>• The right to data portability to allow individuals to obtain and reuse their personal data for their own</w:t>
      </w:r>
    </w:p>
    <w:p w14:paraId="6AE34603" w14:textId="77777777" w:rsidR="00165C78" w:rsidRDefault="00165C78" w:rsidP="006A714B">
      <w:pPr>
        <w:spacing w:after="0"/>
        <w:ind w:firstLine="720"/>
      </w:pPr>
      <w:r>
        <w:t>purposes across different services.</w:t>
      </w:r>
    </w:p>
    <w:p w14:paraId="01E7647C" w14:textId="77777777" w:rsidR="006A714B" w:rsidRDefault="006A714B" w:rsidP="006A714B">
      <w:pPr>
        <w:spacing w:after="0"/>
        <w:ind w:firstLine="720"/>
      </w:pPr>
    </w:p>
    <w:p w14:paraId="2C01C45F" w14:textId="77777777" w:rsidR="00165C78" w:rsidRPr="006A714B" w:rsidRDefault="00165C78" w:rsidP="006A714B">
      <w:pPr>
        <w:spacing w:after="0"/>
        <w:rPr>
          <w:b/>
          <w:bCs/>
        </w:rPr>
      </w:pPr>
      <w:r w:rsidRPr="006A714B">
        <w:rPr>
          <w:b/>
          <w:bCs/>
        </w:rPr>
        <w:t>HOW CAN I ACCESS THE INFORMATION YOU HOLD ABOUT ME?</w:t>
      </w:r>
    </w:p>
    <w:p w14:paraId="5AD73DE9" w14:textId="65BC1136" w:rsidR="006A714B" w:rsidRDefault="00165C78" w:rsidP="006A714B">
      <w:pPr>
        <w:spacing w:after="0"/>
      </w:pPr>
      <w:r>
        <w:t xml:space="preserve">If you wish to access, edit or remove your personal information (where permitted) you can do so by </w:t>
      </w:r>
    </w:p>
    <w:p w14:paraId="543FB5B0" w14:textId="4713013C" w:rsidR="00165C78" w:rsidRDefault="00165C78" w:rsidP="006A714B">
      <w:pPr>
        <w:spacing w:after="0"/>
      </w:pPr>
      <w:r>
        <w:t xml:space="preserve">emailing it to </w:t>
      </w:r>
      <w:hyperlink r:id="rId5" w:history="1">
        <w:r w:rsidR="006A714B" w:rsidRPr="006E3C88">
          <w:rPr>
            <w:rStyle w:val="Hyperlink"/>
          </w:rPr>
          <w:t>mail</w:t>
        </w:r>
        <w:r w:rsidR="006A714B" w:rsidRPr="006E3C88">
          <w:rPr>
            <w:rStyle w:val="Hyperlink"/>
          </w:rPr>
          <w:t>@</w:t>
        </w:r>
        <w:r w:rsidR="006A714B" w:rsidRPr="006E3C88">
          <w:rPr>
            <w:rStyle w:val="Hyperlink"/>
          </w:rPr>
          <w:t>Brightlingsea</w:t>
        </w:r>
        <w:r w:rsidR="006A714B" w:rsidRPr="006E3C88">
          <w:rPr>
            <w:rStyle w:val="Hyperlink"/>
          </w:rPr>
          <w:t>harbour.</w:t>
        </w:r>
        <w:r w:rsidR="006A714B" w:rsidRPr="006E3C88">
          <w:rPr>
            <w:rStyle w:val="Hyperlink"/>
          </w:rPr>
          <w:t>org</w:t>
        </w:r>
      </w:hyperlink>
      <w:r w:rsidR="006A714B">
        <w:t xml:space="preserve"> </w:t>
      </w:r>
      <w:r>
        <w:t>or</w:t>
      </w:r>
      <w:r w:rsidR="006A714B">
        <w:t xml:space="preserve"> </w:t>
      </w:r>
      <w:r>
        <w:t xml:space="preserve">by registered letter to </w:t>
      </w:r>
      <w:r w:rsidR="00475B58">
        <w:t>Brightlingsea</w:t>
      </w:r>
      <w:r>
        <w:t xml:space="preserve"> Harbour Commissioners, Harbour Office, </w:t>
      </w:r>
      <w:r w:rsidR="006A714B">
        <w:t>4 copperas rd, Brightlingsea, CO70AP</w:t>
      </w:r>
      <w:r>
        <w:t>.</w:t>
      </w:r>
    </w:p>
    <w:p w14:paraId="2B29FDB3" w14:textId="77777777" w:rsidR="00165C78" w:rsidRDefault="00165C78" w:rsidP="006A714B">
      <w:pPr>
        <w:spacing w:after="0"/>
      </w:pPr>
      <w:r>
        <w:t>We will respond to any request to access, amend or delete your personal data within 30 days.</w:t>
      </w:r>
    </w:p>
    <w:p w14:paraId="04F690ED" w14:textId="3F2328DF" w:rsidR="00165C78" w:rsidRDefault="00475B58" w:rsidP="006A714B">
      <w:pPr>
        <w:spacing w:after="0"/>
      </w:pPr>
      <w:r>
        <w:t>Brightlingsea</w:t>
      </w:r>
      <w:r w:rsidR="00165C78">
        <w:t xml:space="preserve"> Harbour Commissioners</w:t>
      </w:r>
      <w:r w:rsidR="006A714B">
        <w:t xml:space="preserve"> </w:t>
      </w:r>
      <w:r w:rsidR="00165C78">
        <w:t>is a Data Controller for personal data we collect and process in accordance</w:t>
      </w:r>
    </w:p>
    <w:p w14:paraId="02227FDC" w14:textId="77777777" w:rsidR="00165C78" w:rsidRDefault="00165C78" w:rsidP="006A714B">
      <w:pPr>
        <w:spacing w:after="0"/>
      </w:pPr>
      <w:r>
        <w:t>with this policy.</w:t>
      </w:r>
    </w:p>
    <w:p w14:paraId="008FD166" w14:textId="5E93C270" w:rsidR="00165C78" w:rsidRDefault="006A714B" w:rsidP="006A714B">
      <w:pPr>
        <w:spacing w:after="0"/>
      </w:pPr>
      <w:r>
        <w:t>The HM</w:t>
      </w:r>
      <w:r w:rsidR="00165C78">
        <w:t xml:space="preserve"> is our Data Protection Officer and can be contacted at the following address;</w:t>
      </w:r>
    </w:p>
    <w:p w14:paraId="2860EB8F" w14:textId="2298E2D8" w:rsidR="00165C78" w:rsidRDefault="00475B58" w:rsidP="006A714B">
      <w:pPr>
        <w:spacing w:after="0"/>
      </w:pPr>
      <w:r>
        <w:t>Brightlingsea</w:t>
      </w:r>
      <w:r w:rsidR="00165C78">
        <w:t xml:space="preserve"> Harbour Commissioners, Harbour Office, </w:t>
      </w:r>
      <w:r w:rsidR="006A714B">
        <w:t>4 copperas rd, Brightlingsea, CO70AP</w:t>
      </w:r>
      <w:r w:rsidR="006A714B">
        <w:t xml:space="preserve"> </w:t>
      </w:r>
      <w:r w:rsidR="00165C78">
        <w:t>or by email</w:t>
      </w:r>
    </w:p>
    <w:p w14:paraId="29398B96" w14:textId="4826F245" w:rsidR="00165C78" w:rsidRDefault="00165C78" w:rsidP="006A714B">
      <w:pPr>
        <w:spacing w:after="0"/>
      </w:pPr>
      <w:r>
        <w:t xml:space="preserve">at </w:t>
      </w:r>
      <w:r w:rsidR="006A714B">
        <w:t>mail</w:t>
      </w:r>
      <w:r>
        <w:t>@</w:t>
      </w:r>
      <w:r w:rsidR="00475B58">
        <w:t>Brightlingsea</w:t>
      </w:r>
      <w:r>
        <w:t>harbour.</w:t>
      </w:r>
      <w:r w:rsidR="006A714B">
        <w:t>org</w:t>
      </w:r>
    </w:p>
    <w:p w14:paraId="1FACBA7F" w14:textId="77777777" w:rsidR="00165C78" w:rsidRDefault="00165C78" w:rsidP="006A714B">
      <w:pPr>
        <w:spacing w:after="0"/>
      </w:pPr>
      <w:r>
        <w:t>If you have any concerns about the way in which we collect, process and use your personal information you</w:t>
      </w:r>
    </w:p>
    <w:p w14:paraId="407B506C" w14:textId="77777777" w:rsidR="00165C78" w:rsidRDefault="00165C78" w:rsidP="006A714B">
      <w:pPr>
        <w:spacing w:after="0"/>
      </w:pPr>
      <w:r>
        <w:t>are entitled to contact the Information Commissioners Office (ICO). The ICO can be contacted on 0303 123</w:t>
      </w:r>
    </w:p>
    <w:p w14:paraId="55C91CDB" w14:textId="77777777" w:rsidR="00165C78" w:rsidRDefault="00165C78" w:rsidP="006A714B">
      <w:pPr>
        <w:spacing w:after="0"/>
      </w:pPr>
      <w:r>
        <w:t>1113.</w:t>
      </w:r>
    </w:p>
    <w:p w14:paraId="1587EB27" w14:textId="21827978" w:rsidR="00B854D8" w:rsidRDefault="00165C78" w:rsidP="00165C78">
      <w:r>
        <w:t xml:space="preserve">Last Updated </w:t>
      </w:r>
      <w:r w:rsidR="006A714B">
        <w:t>19</w:t>
      </w:r>
      <w:r>
        <w:t>/0</w:t>
      </w:r>
      <w:r w:rsidR="002A6C94">
        <w:t>6</w:t>
      </w:r>
      <w:r>
        <w:t>/202</w:t>
      </w:r>
      <w:r w:rsidR="002A6C94">
        <w:t>3</w:t>
      </w:r>
    </w:p>
    <w:sectPr w:rsidR="00B854D8" w:rsidSect="00165C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78"/>
    <w:rsid w:val="00165C78"/>
    <w:rsid w:val="002A6C94"/>
    <w:rsid w:val="00475B58"/>
    <w:rsid w:val="006A714B"/>
    <w:rsid w:val="00B854D8"/>
    <w:rsid w:val="00C6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A4726"/>
  <w15:chartTrackingRefBased/>
  <w15:docId w15:val="{D11F0319-57DB-4CF6-9A5F-1239FC78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1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il@Brightlingseaharbour.org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3A3B30E6D6408734101B2C725DA2" ma:contentTypeVersion="16" ma:contentTypeDescription="Create a new document." ma:contentTypeScope="" ma:versionID="ef7c323d749f9ecd3034f738f6fef433">
  <xsd:schema xmlns:xsd="http://www.w3.org/2001/XMLSchema" xmlns:xs="http://www.w3.org/2001/XMLSchema" xmlns:p="http://schemas.microsoft.com/office/2006/metadata/properties" xmlns:ns2="2ef3b335-c801-49be-af7c-6c476e323566" xmlns:ns3="6e4b42b2-332c-4fb3-a8b4-ae519b46ce13" targetNamespace="http://schemas.microsoft.com/office/2006/metadata/properties" ma:root="true" ma:fieldsID="8bf8a4cbf211de734a448588b6fdfd67" ns2:_="" ns3:_="">
    <xsd:import namespace="2ef3b335-c801-49be-af7c-6c476e323566"/>
    <xsd:import namespace="6e4b42b2-332c-4fb3-a8b4-ae519b46ce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3b335-c801-49be-af7c-6c476e323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b4b227-a42b-4de3-a28e-dc5882639f95}" ma:internalName="TaxCatchAll" ma:showField="CatchAllData" ma:web="2ef3b335-c801-49be-af7c-6c476e323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b42b2-332c-4fb3-a8b4-ae519b46c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e6fc19-d6aa-4883-a014-7ab77b958a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4b42b2-332c-4fb3-a8b4-ae519b46ce13">
      <Terms xmlns="http://schemas.microsoft.com/office/infopath/2007/PartnerControls"/>
    </lcf76f155ced4ddcb4097134ff3c332f>
    <TaxCatchAll xmlns="2ef3b335-c801-49be-af7c-6c476e323566" xsi:nil="true"/>
  </documentManagement>
</p:properties>
</file>

<file path=customXml/itemProps1.xml><?xml version="1.0" encoding="utf-8"?>
<ds:datastoreItem xmlns:ds="http://schemas.openxmlformats.org/officeDocument/2006/customXml" ds:itemID="{4341186B-EEFD-45BC-BE8B-963B609884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9E26B2-56A5-4740-97E7-DD5582149CCD}"/>
</file>

<file path=customXml/itemProps3.xml><?xml version="1.0" encoding="utf-8"?>
<ds:datastoreItem xmlns:ds="http://schemas.openxmlformats.org/officeDocument/2006/customXml" ds:itemID="{5C8C8260-34AD-4EB5-AA9E-973EA5E1A1C0}"/>
</file>

<file path=customXml/itemProps4.xml><?xml version="1.0" encoding="utf-8"?>
<ds:datastoreItem xmlns:ds="http://schemas.openxmlformats.org/officeDocument/2006/customXml" ds:itemID="{5A20B250-60D1-4005-8213-2F00B69A12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Harbour Master</dc:creator>
  <cp:keywords/>
  <dc:description/>
  <cp:lastModifiedBy>Harbour Master</cp:lastModifiedBy>
  <cp:revision>1</cp:revision>
  <dcterms:created xsi:type="dcterms:W3CDTF">2023-07-10T07:42:00Z</dcterms:created>
  <dcterms:modified xsi:type="dcterms:W3CDTF">2023-07-10T08:27:00Z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0x010100B8273A3B30E6D6408734101B2C725DA2</vt:lpwstr>
  </property>
</Properties>
</file>